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02-13-2026-03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Stadt Ulmen - Sanierung der Kunstrasenfläche des Sportplatzes in Ulmen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Austausch von Kunstrasenfläche des Sportplatzes in Ulmen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